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F52" w:rsidRDefault="00190F52" w:rsidP="007B069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APPIC Match</w:t>
      </w:r>
    </w:p>
    <w:p w:rsidR="00190F52" w:rsidRDefault="00190F52" w:rsidP="00190F52">
      <w:pPr>
        <w:jc w:val="center"/>
      </w:pPr>
    </w:p>
    <w:p w:rsidR="00190F52" w:rsidRDefault="00190F52" w:rsidP="00190F52">
      <w:pPr>
        <w:jc w:val="center"/>
        <w:rPr>
          <w:sz w:val="22"/>
          <w:szCs w:val="22"/>
        </w:rPr>
      </w:pPr>
      <w:r>
        <w:t xml:space="preserve">Resources </w:t>
      </w:r>
      <w:r>
        <w:t>for Developing Internship Programs: Conception to Accreditation</w:t>
      </w:r>
    </w:p>
    <w:p w:rsidR="00190F52" w:rsidRDefault="00190F52" w:rsidP="00190F52">
      <w:pPr>
        <w:jc w:val="center"/>
        <w:rPr>
          <w:color w:val="000000"/>
          <w:sz w:val="22"/>
          <w:szCs w:val="22"/>
        </w:rPr>
      </w:pPr>
      <w:r>
        <w:rPr>
          <w:sz w:val="22"/>
          <w:szCs w:val="22"/>
        </w:rPr>
        <w:t>36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ACCTA Conference, </w:t>
      </w:r>
      <w:r>
        <w:rPr>
          <w:color w:val="000000"/>
          <w:sz w:val="22"/>
          <w:szCs w:val="22"/>
        </w:rPr>
        <w:t>New Orleans, LA, September 21-</w:t>
      </w:r>
      <w:r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5, 2013</w:t>
      </w:r>
    </w:p>
    <w:p w:rsidR="00190F52" w:rsidRDefault="00190F52" w:rsidP="00190F52">
      <w:pPr>
        <w:pStyle w:val="Heading1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sz w:val="22"/>
          <w:szCs w:val="22"/>
        </w:rPr>
        <w:t>Kathlyn C. Dailey, Ph.D.</w:t>
      </w:r>
    </w:p>
    <w:p w:rsidR="00190F52" w:rsidRDefault="00190F52" w:rsidP="00190F52">
      <w:pPr>
        <w:rPr>
          <w:b/>
        </w:rPr>
      </w:pPr>
    </w:p>
    <w:p w:rsidR="00190F52" w:rsidRDefault="00190F52" w:rsidP="00190F52">
      <w:pPr>
        <w:jc w:val="center"/>
        <w:rPr>
          <w:b/>
        </w:rPr>
      </w:pPr>
      <w:r>
        <w:rPr>
          <w:b/>
        </w:rPr>
        <w:t xml:space="preserve">APPIC – </w:t>
      </w:r>
      <w:hyperlink r:id="rId5" w:history="1">
        <w:r>
          <w:rPr>
            <w:rStyle w:val="Hyperlink"/>
          </w:rPr>
          <w:t>www.appi</w:t>
        </w:r>
        <w:r>
          <w:rPr>
            <w:rStyle w:val="Hyperlink"/>
          </w:rPr>
          <w:t>c</w:t>
        </w:r>
        <w:r>
          <w:rPr>
            <w:rStyle w:val="Hyperlink"/>
          </w:rPr>
          <w:t>.org</w:t>
        </w:r>
      </w:hyperlink>
      <w:r>
        <w:rPr>
          <w:b/>
        </w:rPr>
        <w:t xml:space="preserve">       NMS – </w:t>
      </w:r>
      <w:hyperlink r:id="rId6" w:history="1">
        <w:r>
          <w:rPr>
            <w:rStyle w:val="Hyperlink"/>
          </w:rPr>
          <w:t>www.natma</w:t>
        </w:r>
        <w:r>
          <w:rPr>
            <w:rStyle w:val="Hyperlink"/>
          </w:rPr>
          <w:t>t</w:t>
        </w:r>
        <w:r>
          <w:rPr>
            <w:rStyle w:val="Hyperlink"/>
          </w:rPr>
          <w:t>ch.com/psychint</w:t>
        </w:r>
      </w:hyperlink>
    </w:p>
    <w:p w:rsidR="00190F52" w:rsidRDefault="00190F52" w:rsidP="00190F52"/>
    <w:p w:rsidR="00190F52" w:rsidRDefault="00190F52" w:rsidP="00190F52">
      <w:pPr>
        <w:numPr>
          <w:ilvl w:val="0"/>
          <w:numId w:val="1"/>
        </w:numPr>
      </w:pPr>
      <w:r>
        <w:t>All APPIC member internships are required to participate in the match administered by National Matching Services (NMS)</w:t>
      </w:r>
    </w:p>
    <w:p w:rsidR="00190F52" w:rsidRDefault="00190F52" w:rsidP="00190F52">
      <w:pPr>
        <w:numPr>
          <w:ilvl w:val="0"/>
          <w:numId w:val="1"/>
        </w:numPr>
      </w:pPr>
      <w:r>
        <w:t>Non-APPIC member sites may participate for a fee ($240) if they haven’t already participated in the match and/or Post-Match Vacancy Service (formerly known as the “Clearinghouse”) for 2 years, or are members of the Canadian Council of Professional Psychology Programs (CCPPP)</w:t>
      </w:r>
    </w:p>
    <w:p w:rsidR="00190F52" w:rsidRDefault="00190F52" w:rsidP="00190F52">
      <w:pPr>
        <w:numPr>
          <w:ilvl w:val="0"/>
          <w:numId w:val="1"/>
        </w:numPr>
      </w:pPr>
      <w:r>
        <w:t>APPIC members do not pay a separate fee; $115 match fee included with annual dues</w:t>
      </w:r>
    </w:p>
    <w:p w:rsidR="00190F52" w:rsidRDefault="00190F52" w:rsidP="00190F52">
      <w:pPr>
        <w:numPr>
          <w:ilvl w:val="0"/>
          <w:numId w:val="1"/>
        </w:numPr>
      </w:pPr>
      <w:r>
        <w:t>Internship site agreements are sent to sites in August and must be submitted to NMS in order to participate in the match</w:t>
      </w:r>
    </w:p>
    <w:p w:rsidR="00190F52" w:rsidRDefault="00190F52" w:rsidP="00190F52">
      <w:pPr>
        <w:numPr>
          <w:ilvl w:val="0"/>
          <w:numId w:val="1"/>
        </w:numPr>
      </w:pPr>
      <w:r>
        <w:t>All participants must abide by APPIC Match Policies and the schedule of dates of the match</w:t>
      </w:r>
    </w:p>
    <w:p w:rsidR="00190F52" w:rsidRDefault="00190F52" w:rsidP="00190F52">
      <w:pPr>
        <w:numPr>
          <w:ilvl w:val="0"/>
          <w:numId w:val="1"/>
        </w:numPr>
      </w:pPr>
      <w:r>
        <w:t>Participating programs must offer all positions through the match and can only rank applicants registered in the match</w:t>
      </w:r>
    </w:p>
    <w:p w:rsidR="00190F52" w:rsidRDefault="00190F52" w:rsidP="00190F52">
      <w:pPr>
        <w:numPr>
          <w:ilvl w:val="0"/>
          <w:numId w:val="1"/>
        </w:numPr>
      </w:pPr>
      <w:r>
        <w:t>Applicants still apply directly to programs and interviews are independent of the match</w:t>
      </w:r>
    </w:p>
    <w:p w:rsidR="00190F52" w:rsidRDefault="00190F52" w:rsidP="00190F52">
      <w:pPr>
        <w:numPr>
          <w:ilvl w:val="0"/>
          <w:numId w:val="1"/>
        </w:numPr>
      </w:pPr>
      <w:r>
        <w:t>Applicants and sites rank each other in order of preference</w:t>
      </w:r>
    </w:p>
    <w:p w:rsidR="00190F52" w:rsidRDefault="00190F52" w:rsidP="00190F52">
      <w:pPr>
        <w:numPr>
          <w:ilvl w:val="0"/>
          <w:numId w:val="1"/>
        </w:numPr>
      </w:pPr>
      <w:r>
        <w:t>Neither applicants nor sites can communicate ranking intentions (other than remaining under consideration); participants “may not communicate, solicit, accept or use any ranking-related information” pertaining to either phase of the match prior to the release of Phase II match results</w:t>
      </w:r>
    </w:p>
    <w:p w:rsidR="00190F52" w:rsidRDefault="00190F52" w:rsidP="00190F52">
      <w:pPr>
        <w:numPr>
          <w:ilvl w:val="0"/>
          <w:numId w:val="1"/>
        </w:numPr>
      </w:pPr>
      <w:r>
        <w:t xml:space="preserve">Applicants must notify all sites applied to if there is any change in standing </w:t>
      </w:r>
      <w:r w:rsidR="000A3D51">
        <w:t>with their academic program or in</w:t>
      </w:r>
      <w:r>
        <w:t>eligibility to apply for internship</w:t>
      </w:r>
    </w:p>
    <w:p w:rsidR="00190F52" w:rsidRDefault="00190F52" w:rsidP="00190F52">
      <w:pPr>
        <w:numPr>
          <w:ilvl w:val="0"/>
          <w:numId w:val="1"/>
        </w:numPr>
      </w:pPr>
      <w:r>
        <w:t>If an applicant or site decides not to participate in the match, they must submit a withdrawal to NMS and must not submit a rank order list</w:t>
      </w:r>
    </w:p>
    <w:p w:rsidR="00190F52" w:rsidRDefault="00190F52" w:rsidP="00190F52">
      <w:pPr>
        <w:numPr>
          <w:ilvl w:val="0"/>
          <w:numId w:val="1"/>
        </w:numPr>
      </w:pPr>
      <w:r>
        <w:t>The number of positions offered by a site can be modified by contacting NMS prior to the rank submission deadline</w:t>
      </w:r>
    </w:p>
    <w:p w:rsidR="00190F52" w:rsidRDefault="000A3D51" w:rsidP="00190F52">
      <w:pPr>
        <w:numPr>
          <w:ilvl w:val="0"/>
          <w:numId w:val="1"/>
        </w:numPr>
      </w:pPr>
      <w:r>
        <w:t>February 5, 2014</w:t>
      </w:r>
      <w:r w:rsidR="00190F52">
        <w:t xml:space="preserve"> – 11:59 p.m. EST - final date for submission of rank order lists to NMS</w:t>
      </w:r>
    </w:p>
    <w:p w:rsidR="00190F52" w:rsidRDefault="000A3D51" w:rsidP="00190F52">
      <w:pPr>
        <w:numPr>
          <w:ilvl w:val="0"/>
          <w:numId w:val="1"/>
        </w:numPr>
      </w:pPr>
      <w:r>
        <w:t>February 21, 2014</w:t>
      </w:r>
      <w:r w:rsidR="00190F52">
        <w:t xml:space="preserve"> – APPIC Phase I Match Day – no contact before 11 a.m. EST</w:t>
      </w:r>
    </w:p>
    <w:p w:rsidR="00190F52" w:rsidRDefault="00190F52" w:rsidP="00190F52">
      <w:pPr>
        <w:numPr>
          <w:ilvl w:val="0"/>
          <w:numId w:val="1"/>
        </w:numPr>
      </w:pPr>
      <w:r>
        <w:t>Applicant gets only their own match information; sites get information about matches of all applicants they ranked</w:t>
      </w:r>
    </w:p>
    <w:p w:rsidR="00190F52" w:rsidRDefault="00190F52" w:rsidP="00190F52">
      <w:pPr>
        <w:numPr>
          <w:ilvl w:val="0"/>
          <w:numId w:val="1"/>
        </w:numPr>
      </w:pPr>
      <w:r>
        <w:t>Applicants who do not obtain a position in Phase I are eligible for Phase II; internships that participated in Phase I and have unfilled slots must offer them in Phase II</w:t>
      </w:r>
    </w:p>
    <w:p w:rsidR="00190F52" w:rsidRDefault="000A3D51" w:rsidP="00190F52">
      <w:pPr>
        <w:numPr>
          <w:ilvl w:val="0"/>
          <w:numId w:val="1"/>
        </w:numPr>
      </w:pPr>
      <w:r>
        <w:t>March 17, 2014</w:t>
      </w:r>
      <w:r w:rsidR="00190F52">
        <w:t xml:space="preserve"> – 11:59 p.m. EST - final date for submission of Phase II rank order lists to NMS</w:t>
      </w:r>
    </w:p>
    <w:p w:rsidR="00190F52" w:rsidRDefault="000A3D51" w:rsidP="00190F52">
      <w:pPr>
        <w:numPr>
          <w:ilvl w:val="0"/>
          <w:numId w:val="1"/>
        </w:numPr>
      </w:pPr>
      <w:r>
        <w:t>March 24, 2014</w:t>
      </w:r>
      <w:r w:rsidR="00190F52">
        <w:t xml:space="preserve"> – APPIC Phase II Match Day – no contact before 11 a.m. EST</w:t>
      </w:r>
    </w:p>
    <w:p w:rsidR="00190F52" w:rsidRDefault="00190F52" w:rsidP="00190F52">
      <w:pPr>
        <w:numPr>
          <w:ilvl w:val="0"/>
          <w:numId w:val="1"/>
        </w:numPr>
      </w:pPr>
      <w:r>
        <w:t>The APPIC Post-Match Vacancy Service for unplaced applicants and programs with unfilled positions will begin op</w:t>
      </w:r>
      <w:r w:rsidR="000A3D51">
        <w:t>eration at 11:00 EST on March 24, 2014</w:t>
      </w:r>
      <w:r>
        <w:t>.</w:t>
      </w:r>
    </w:p>
    <w:p w:rsidR="00190F52" w:rsidRDefault="00190F52" w:rsidP="00190F52">
      <w:pPr>
        <w:numPr>
          <w:ilvl w:val="0"/>
          <w:numId w:val="1"/>
        </w:numPr>
      </w:pPr>
      <w:r>
        <w:t>Letters of confirmation must be sent by sites to matched interns and their academic departments within 72 hours</w:t>
      </w:r>
    </w:p>
    <w:p w:rsidR="00190F52" w:rsidRDefault="00190F52" w:rsidP="00190F52">
      <w:pPr>
        <w:numPr>
          <w:ilvl w:val="0"/>
          <w:numId w:val="1"/>
        </w:numPr>
      </w:pPr>
      <w:r>
        <w:lastRenderedPageBreak/>
        <w:t>Match results constitute a binding commitment and neither site nor matched intern can withdraw without mutual written consent</w:t>
      </w:r>
    </w:p>
    <w:p w:rsidR="00190F52" w:rsidRDefault="00190F52" w:rsidP="00190F52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color w:val="000000"/>
        </w:rPr>
      </w:pPr>
      <w:r>
        <w:t xml:space="preserve">To subscribe to the Match News listserv, send a blank e-mail message to </w:t>
      </w:r>
    </w:p>
    <w:p w:rsidR="00190F52" w:rsidRDefault="00190F52" w:rsidP="00190F52">
      <w:pPr>
        <w:pStyle w:val="NormalWeb"/>
        <w:spacing w:before="0" w:beforeAutospacing="0" w:after="0" w:afterAutospacing="0" w:line="240" w:lineRule="auto"/>
        <w:ind w:left="360"/>
        <w:rPr>
          <w:color w:val="000000"/>
        </w:rPr>
      </w:pPr>
      <w:hyperlink r:id="rId7" w:history="1">
        <w:r>
          <w:rPr>
            <w:rStyle w:val="Hyperlink"/>
          </w:rPr>
          <w:t>subscribe-match-news@lyris.appic.org</w:t>
        </w:r>
      </w:hyperlink>
      <w:r>
        <w:rPr>
          <w:color w:val="000000"/>
        </w:rPr>
        <w:t xml:space="preserve"> </w:t>
      </w:r>
      <w:r>
        <w:t>from the computer on which you want to receive mail – leave the subject line and body of message blank – you will receive instructions for confirming your subscription</w:t>
      </w:r>
    </w:p>
    <w:p w:rsidR="002808A3" w:rsidRDefault="007B0698"/>
    <w:sectPr w:rsidR="00280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2F3EFD"/>
    <w:multiLevelType w:val="hybridMultilevel"/>
    <w:tmpl w:val="EDFA10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52"/>
    <w:rsid w:val="000907FB"/>
    <w:rsid w:val="000A3D51"/>
    <w:rsid w:val="00190F52"/>
    <w:rsid w:val="00314789"/>
    <w:rsid w:val="007B0698"/>
    <w:rsid w:val="008F4E3A"/>
    <w:rsid w:val="00E7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B449DC-9BB7-489D-B965-2E94C69A3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F5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190F52"/>
    <w:pPr>
      <w:jc w:val="center"/>
      <w:outlineLvl w:val="0"/>
    </w:pPr>
    <w:rPr>
      <w:rFonts w:ascii="Trebuchet MS" w:hAnsi="Trebuchet MS"/>
      <w:b/>
      <w:bCs/>
      <w:color w:val="333333"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0F52"/>
    <w:rPr>
      <w:rFonts w:ascii="Trebuchet MS" w:eastAsia="Times New Roman" w:hAnsi="Trebuchet MS" w:cs="Times New Roman"/>
      <w:b/>
      <w:bCs/>
      <w:color w:val="333333"/>
      <w:kern w:val="36"/>
      <w:sz w:val="28"/>
      <w:szCs w:val="28"/>
    </w:rPr>
  </w:style>
  <w:style w:type="character" w:styleId="Hyperlink">
    <w:name w:val="Hyperlink"/>
    <w:basedOn w:val="DefaultParagraphFont"/>
    <w:semiHidden/>
    <w:unhideWhenUsed/>
    <w:rsid w:val="00190F52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190F52"/>
    <w:pPr>
      <w:spacing w:before="100" w:beforeAutospacing="1" w:after="100" w:afterAutospacing="1" w:line="288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90F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5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bscribe-match-news@lyris.appi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match.com/psychint" TargetMode="External"/><Relationship Id="rId5" Type="http://schemas.openxmlformats.org/officeDocument/2006/relationships/hyperlink" Target="http://www.appic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Dailey, Kathlyn C</dc:creator>
  <cp:keywords/>
  <dc:description/>
  <cp:lastModifiedBy>Dailey, Kathlyn C</cp:lastModifiedBy>
  <cp:revision>2</cp:revision>
  <dcterms:created xsi:type="dcterms:W3CDTF">2013-09-07T13:14:00Z</dcterms:created>
  <dcterms:modified xsi:type="dcterms:W3CDTF">2013-09-07T13:40:00Z</dcterms:modified>
</cp:coreProperties>
</file>